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07" w:lineRule="exact"/>
        <w:ind w:right="98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2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44" w:lineRule="exact"/>
        <w:ind w:left="3555" w:right="3094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1"/>
        </w:rPr>
        <w:t>Nevada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5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1"/>
        </w:rPr>
        <w:t>Living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-6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1"/>
        </w:rPr>
        <w:t>ill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7"/>
          <w:position w:val="1"/>
        </w:rPr>
        <w:t>Declaration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5377" w:right="491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1"/>
        </w:rPr>
        <w:t>NRS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449.610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640" w:right="530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incurable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irreversible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administration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treatment,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will,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physician,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relatively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treatment,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physician,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1"/>
        </w:rPr>
        <w:t>NRS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449.535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449.690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inclusive,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withhold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prolongs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comfort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alleviate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pain.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0" w:lineRule="auto"/>
        <w:ind w:left="1360" w:right="1440"/>
        <w:jc w:val="left"/>
        <w:tabs>
          <w:tab w:pos="2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declaration,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provided: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9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640" w:right="427" w:firstLine="7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ithholding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withdrawal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artifi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hydration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starvation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dehydration.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artif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hydration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gastro-intestinal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withheld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declaration.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0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9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tabs>
          <w:tab w:pos="2380" w:val="left"/>
          <w:tab w:pos="4580" w:val="left"/>
          <w:tab w:pos="5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9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9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9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2240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Signature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2229" w:right="-20"/>
        <w:jc w:val="left"/>
        <w:tabs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50.979996pt;margin-top:-21.169466pt;width:162.000008pt;height:.1pt;mso-position-horizontal-relative:page;mso-position-vertical-relative:paragraph;z-index:-235" coordorigin="3020,-423" coordsize="3240,2">
            <v:shape style="position:absolute;left:3020;top:-423;width:3240;height:2" coordorigin="3020,-423" coordsize="3240,0" path="m3020,-423l6260,-42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voluntarily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presence.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2236" w:right="-20"/>
        <w:jc w:val="left"/>
        <w:tabs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itness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2229" w:right="-20"/>
        <w:jc w:val="left"/>
        <w:tabs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2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48.494995pt;margin-top:-19.781466pt;width:168.000008pt;height:.1pt;mso-position-horizontal-relative:page;mso-position-vertical-relative:paragraph;z-index:-234" coordorigin="2970,-396" coordsize="3360,2">
            <v:shape style="position:absolute;left:2970;top:-396;width:3360;height:2" coordorigin="2970,-396" coordsize="3360,0" path="m2970,-396l6330,-39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50.140808pt;margin-top:12.995937pt;width:165.000008pt;height:.1pt;mso-position-horizontal-relative:page;mso-position-vertical-relative:paragraph;z-index:-233" coordorigin="3003,260" coordsize="3300,2">
            <v:shape style="position:absolute;left:3003;top:260;width:3300;height:2" coordorigin="3003,260" coordsize="3300,0" path="m3003,260l6303,26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itness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22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50.72081pt;margin-top:12.995937pt;width:165.000008pt;height:.1pt;mso-position-horizontal-relative:page;mso-position-vertical-relative:paragraph;z-index:-232" coordorigin="3014,260" coordsize="3300,2">
            <v:shape style="position:absolute;left:3014;top:260;width:3300;height:2" coordorigin="3014,260" coordsize="3300,0" path="m3014,260l6314,26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148.494995pt;margin-top:45.688538pt;width:168.000008pt;height:.1pt;mso-position-horizontal-relative:page;mso-position-vertical-relative:paragraph;z-index:-231" coordorigin="2970,914" coordsize="3360,2">
            <v:shape style="position:absolute;left:2970;top:914;width:3360;height:2" coordorigin="2970,914" coordsize="3360,0" path="m2970,914l6330,91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127" w:top="420" w:bottom="320" w:left="80" w:right="520"/>
          <w:footerReference w:type="default" r:id="rId5"/>
          <w:type w:val="continuous"/>
          <w:pgSz w:w="12240" w:h="15840"/>
        </w:sectPr>
      </w:pPr>
      <w:rPr/>
    </w:p>
    <w:p>
      <w:pPr>
        <w:spacing w:before="47" w:after="0" w:line="240" w:lineRule="auto"/>
        <w:ind w:left="2171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</w:rPr>
        <w:t>Nevada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89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10"/>
        </w:rPr>
        <w:t>Healthca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-7"/>
          <w:w w:val="11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8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AGEN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27" w:top="580" w:bottom="320" w:left="80" w:right="620"/>
          <w:pgSz w:w="12240" w:h="15840"/>
        </w:sectPr>
      </w:pPr>
      <w:rPr/>
    </w:p>
    <w:p>
      <w:pPr>
        <w:spacing w:before="14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4.330002pt;margin-top:11.995937pt;width:165.000008pt;height:.1pt;mso-position-horizontal-relative:page;mso-position-vertical-relative:paragraph;z-index:-230" coordorigin="887,240" coordsize="3300,2">
            <v:shape style="position:absolute;left:887;top:240;width:3300;height:2" coordorigin="887,240" coordsize="3300,0" path="m887,240l4187,24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(name)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appoint: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320" w:left="80" w:right="620"/>
          <w:cols w:num="2" w:equalWidth="0">
            <w:col w:w="2357" w:space="1750"/>
            <w:col w:w="7433"/>
          </w:cols>
        </w:sectPr>
      </w:pPr>
      <w:rPr/>
    </w:p>
    <w:p>
      <w:pPr>
        <w:spacing w:before="14" w:after="0" w:line="333" w:lineRule="auto"/>
        <w:ind w:left="640" w:right="3729"/>
        <w:jc w:val="left"/>
        <w:tabs>
          <w:tab w:pos="7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NAME: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ADDRESS: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4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44.330002pt;margin-top:11.445937pt;width:245.000012pt;height:.1pt;mso-position-horizontal-relative:page;mso-position-vertical-relative:paragraph;z-index:-229" coordorigin="2887,229" coordsize="4900,2">
            <v:shape style="position:absolute;left:2887;top:229;width:4900;height:2" coordorigin="2887,229" coordsize="4900,0" path="m2887,229l7787,229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document.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THCARE.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40" w:right="7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appointing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designated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fected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incapacit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GRANTED.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40" w:right="2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incapable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informed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before,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including: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consent,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consent,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withdrawal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treatment,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service,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maintain,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diagnose,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condition,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provisions,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LIMI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TIONS.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40" w:right="3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7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4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following: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6"/>
        </w:rPr>
        <w:t>commitment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placement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9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eatment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7"/>
        </w:rPr>
        <w:t>convulsive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eatment,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psychosu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sterilization,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abortion.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eatment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placement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3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6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estrictions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1"/>
        </w:rPr>
        <w:t>authorit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640" w:right="2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limitations,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oad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640" w:right="3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exercising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limitations: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40" w:right="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indefi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nitely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shorter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myself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expires,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granted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myself.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APPLICABLE)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23.795938pt;width:165.000008pt;height:.1pt;mso-position-horizontal-relative:page;mso-position-vertical-relative:paragraph;z-index:-228" coordorigin="720,476" coordsize="3300,2">
            <v:shape style="position:absolute;left:720;top:476;width:3300;height:2" coordorigin="720,476" coordsize="3300,0" path="m720,476l4020,476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wish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DESIRES.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0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4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withhold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eatment,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40" w:right="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5"/>
        </w:rPr>
        <w:t>known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6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89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can,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unknown,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ests;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cumstances,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oceeding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1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ests.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2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eflect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7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2"/>
        </w:rPr>
        <w:t>page.)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eflects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statement.)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40" w:right="1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prolonged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condition,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chances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recovery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survival,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procedures.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2.389999pt;margin-top:11.295938pt;width:75.000004pt;height:.1pt;mso-position-horizontal-relative:page;mso-position-vertical-relative:paragraph;z-index:-227" coordorigin="1248,226" coordsize="1500,2">
            <v:shape style="position:absolute;left:1248;top:226;width:1500;height:2" coordorigin="1248,226" coordsize="1500,0" path="m1248,226l2748,226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coma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doctors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concluded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irreversible,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prolonging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treatments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40" w:right="98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2.389999pt;margin-top:23.795938pt;width:75.000004pt;height:.1pt;mso-position-horizontal-relative:page;mso-position-vertical-relative:paragraph;z-index:-226" coordorigin="1248,476" coordsize="1500,2">
            <v:shape style="position:absolute;left:1248;top:476;width:1500;height:2" coordorigin="1248,476" coordsize="1500,0" path="m1248,476l2748,476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640" w:right="3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incurable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illness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recovery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survival,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life-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sustaining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prolonging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treatments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2.389999pt;margin-top:11.295938pt;width:75.000004pt;height:.1pt;mso-position-horizontal-relative:page;mso-position-vertical-relative:paragraph;z-index:-225" coordorigin="1248,226" coordsize="1500,2">
            <v:shape style="position:absolute;left:1248;top:226;width:1500;height:2" coordorigin="1248,226" coordsize="1500,0" path="m1248,226l2748,226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withhold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artifi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hydration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gastro-intestinal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320" w:left="80" w:right="620"/>
        </w:sectPr>
      </w:pPr>
      <w:rPr/>
    </w:p>
    <w:p>
      <w:pPr>
        <w:spacing w:before="72" w:after="0" w:line="250" w:lineRule="auto"/>
        <w:ind w:left="640" w:right="37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2.389999pt;margin-top:26.895937pt;width:75.000004pt;height:.1pt;mso-position-horizontal-relative:page;mso-position-vertical-relative:paragraph;z-index:-224" coordorigin="1248,538" coordsize="1500,2">
            <v:shape style="position:absolute;left:1248;top:538;width:1500;height:2" coordorigin="1248,538" coordsize="1500,0" path="m1248,538l2748,538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withholding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withdrawal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starvation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dehydration.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640" w:right="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burdens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outweigh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relief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fering,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preservation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restoration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functioning,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life.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2.389999pt;margin-top:11.295938pt;width:75.000004pt;height:.1pt;mso-position-horizontal-relative:page;mso-position-vertical-relative:paragraph;z-index:-223" coordorigin="1248,226" coordsize="1500,2">
            <v:shape style="position:absolute;left:1248;top:226;width:1500;height:2" coordorigin="1248,226" coordsize="1500,0" path="m1248,226l2748,226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Desires: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TERN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-IN-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40" w:right="1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designated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document,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below: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333" w:lineRule="auto"/>
        <w:ind w:left="640" w:right="3522"/>
        <w:jc w:val="left"/>
        <w:tabs>
          <w:tab w:pos="7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Name: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4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Address: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6" w:lineRule="exact"/>
        <w:ind w:left="640" w:right="-20"/>
        <w:jc w:val="left"/>
        <w:tabs>
          <w:tab w:pos="7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elephone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333" w:lineRule="auto"/>
        <w:ind w:left="640" w:right="3522"/>
        <w:jc w:val="left"/>
        <w:tabs>
          <w:tab w:pos="7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Name: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4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Address: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6" w:lineRule="exact"/>
        <w:ind w:left="640" w:right="-20"/>
        <w:jc w:val="left"/>
        <w:tabs>
          <w:tab w:pos="7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elephone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REVOKED.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(YOU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ORNEY)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Durable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4" w:after="0" w:line="226" w:lineRule="exact"/>
        <w:ind w:left="2490" w:right="-20"/>
        <w:jc w:val="left"/>
        <w:tabs>
          <w:tab w:pos="5880" w:val="left"/>
          <w:tab w:pos="7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11.995937pt;width:90.000004pt;height:.1pt;mso-position-horizontal-relative:page;mso-position-vertical-relative:paragraph;z-index:-222" coordorigin="720,240" coordsize="1800,2">
            <v:shape style="position:absolute;left:720;top:240;width:1800;height:2" coordorigin="720,240" coordsize="1800,0" path="m720,240l2520,24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138.220001pt;margin-top:11.995937pt;width:160.000008pt;height:.1pt;mso-position-horizontal-relative:page;mso-position-vertical-relative:paragraph;z-index:-221" coordorigin="2764,240" coordsize="3200,2">
            <v:shape style="position:absolute;left:2764;top:240;width:3200;height:2" coordorigin="2764,240" coordsize="3200,0" path="m2764,240l5964,24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303.220001pt;margin-top:11.995937pt;width:95.000005pt;height:.1pt;mso-position-horizontal-relative:page;mso-position-vertical-relative:paragraph;z-index:-220" coordorigin="6064,240" coordsize="1900,2">
            <v:shape style="position:absolute;left:6064;top:240;width:1900;height:2" coordorigin="6064,240" coordsize="1900,0" path="m6064,240l7964,24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at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4" w:after="0" w:line="226" w:lineRule="exact"/>
        <w:ind w:left="1090" w:right="-20"/>
        <w:jc w:val="left"/>
        <w:tabs>
          <w:tab w:pos="366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(date)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(city)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2"/>
          <w:position w:val="-1"/>
        </w:rPr>
        <w:t>(state)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35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.995938pt;width:365.000017pt;height:.1pt;mso-position-horizontal-relative:page;mso-position-vertical-relative:paragraph;z-index:-219" coordorigin="720,20" coordsize="7300,2">
            <v:shape style="position:absolute;left:720;top:20;width:7300;height:2" coordorigin="720,20" coordsize="7300,0" path="m720,20l802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3"/>
        </w:rPr>
        <w:t>(signatu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40" w:right="1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ALID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[1]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640" w:right="45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ACKNOWLEDGE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TURE,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[2]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ACKNOWLEDGED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PUBLIC.)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TIFIC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ACKNOWLEDGMENT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6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1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8"/>
        </w:rPr>
        <w:t>acknowledgment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notary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witnesses.)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tabs>
          <w:tab w:pos="3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Nevada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40" w:right="7883" w:firstLine="260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9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27" w:top="600" w:bottom="320" w:left="80" w:right="660"/>
          <w:pgSz w:w="12240" w:h="15840"/>
        </w:sectPr>
      </w:pPr>
      <w:rPr/>
    </w:p>
    <w:p>
      <w:pPr>
        <w:spacing w:before="34" w:after="0" w:line="240" w:lineRule="auto"/>
        <w:ind w:left="64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7.669998pt;margin-top:-.704062pt;width:30.000001pt;height:.1pt;mso-position-horizontal-relative:page;mso-position-vertical-relative:paragraph;z-index:-218" coordorigin="1353,-14" coordsize="600,2">
            <v:shape style="position:absolute;left:1353;top:-14;width:600;height:2" coordorigin="1353,-14" coordsize="600,0" path="m1353,-14l1953,-14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127.940002pt;margin-top:-.704062pt;width:85.000004pt;height:.1pt;mso-position-horizontal-relative:page;mso-position-vertical-relative:paragraph;z-index:-217" coordorigin="2559,-14" coordsize="1700,2">
            <v:shape style="position:absolute;left:2559;top:-14;width:1700;height:2" coordorigin="2559,-14" coordsize="1700,0" path="m2559,-14l4259,-14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262.650024pt;margin-top:-.704062pt;width:35.000002pt;height:.1pt;mso-position-horizontal-relative:page;mso-position-vertical-relative:paragraph;z-index:-216" coordorigin="5253,-14" coordsize="700,2">
            <v:shape style="position:absolute;left:5253;top:-14;width:700;height:2" coordorigin="5253,-14" coordsize="700,0" path="m5253,-14l5953,-14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347.910004pt;margin-top:-.704062pt;width:140.000007pt;height:.1pt;mso-position-horizontal-relative:page;mso-position-vertical-relative:paragraph;z-index:-215" coordorigin="6958,-14" coordsize="2800,2">
            <v:shape style="position:absolute;left:6958;top:-14;width:2800;height:2" coordorigin="6958,-14" coordsize="2800,0" path="m6958,-14l9758,-14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(name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notary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public)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personally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appeared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320" w:left="80" w:right="660"/>
          <w:cols w:num="6" w:equalWidth="0">
            <w:col w:w="1224" w:space="700"/>
            <w:col w:w="506" w:space="1750"/>
            <w:col w:w="945" w:space="750"/>
            <w:col w:w="956" w:space="541"/>
            <w:col w:w="1895" w:space="414"/>
            <w:col w:w="1819"/>
          </w:cols>
        </w:sectPr>
      </w:pPr>
      <w:rPr/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5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.995938pt;width:365.000017pt;height:.1pt;mso-position-horizontal-relative:page;mso-position-vertical-relative:paragraph;z-index:-214" coordorigin="720,20" coordsize="7300,2">
            <v:shape style="position:absolute;left:720;top:20;width:7300;height:2" coordorigin="720,20" coordsize="7300,0" path="m720,20l802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(name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3"/>
        </w:rPr>
        <w:t>principal)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40" w:right="1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personally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proved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satisfactory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evidence)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subscribed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instrument,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acknowledged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penalty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perjury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ascribed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duress,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fraud,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undue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infl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uence.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SEAL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5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.995938pt;width:365.000017pt;height:.1pt;mso-position-horizontal-relative:page;mso-position-vertical-relative:paragraph;z-index:-213" coordorigin="720,20" coordsize="7300,2">
            <v:shape style="position:absolute;left:720;top:20;width:7300;height:2" coordorigin="720,20" coordsize="7300,0" path="m720,20l802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(signatu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notary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public)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320" w:left="80" w:right="660"/>
        </w:sectPr>
      </w:pPr>
      <w:rPr/>
    </w:p>
    <w:p>
      <w:pPr>
        <w:spacing w:before="68" w:after="0" w:line="240" w:lineRule="auto"/>
        <w:ind w:left="5875" w:right="523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8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25" w:right="408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60" w:right="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penalty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perjury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personally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acknowledged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presence,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duress,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fraud,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undue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uence,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660" w:right="2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appointed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document,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320" w:lineRule="exact"/>
        <w:ind w:left="660" w:right="35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</w:rPr>
        <w:t>Signature: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Name: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Address: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333" w:lineRule="auto"/>
        <w:ind w:left="660" w:right="35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</w:rPr>
        <w:t>Signature: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Name: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6" w:lineRule="exact"/>
        <w:ind w:left="660" w:right="3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Residence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Address: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  <w:t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TION)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60" w:right="2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penalty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perjury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blood,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marriage,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adoption,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320" w:lineRule="exact"/>
        <w:ind w:left="660" w:right="35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</w:rPr>
        <w:t>Signature: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Name: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Address: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333" w:lineRule="auto"/>
        <w:ind w:left="660" w:right="35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</w:rPr>
        <w:t>Signature: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Name: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6" w:lineRule="exact"/>
        <w:ind w:left="660" w:right="3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Residence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Address: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38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  <w:t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50" w:lineRule="auto"/>
        <w:ind w:left="660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COPIES: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2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retain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attorney-in-fact.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pgMar w:header="0" w:footer="127" w:top="600" w:bottom="360" w:left="60" w:right="6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.32pt;margin-top:774.642944pt;width:225.427002pt;height:14pt;mso-position-horizontal-relative:page;mso-position-vertical-relative:page;z-index:-23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Nevada Living Will Form</dc:title>
  <dcterms:created xsi:type="dcterms:W3CDTF">2016-09-09T19:23:28Z</dcterms:created>
  <dcterms:modified xsi:type="dcterms:W3CDTF">2016-09-09T19:23:28Z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2005-04-07T00:00:00Z</vt:filetime>
  </property>
  <property fmtid="{D5CDD505-2E9C-101B-9397-08002B2CF9AE}" pid="3" name="LastSaved">
    <vt:filetime>2016-09-09T00:00:00Z</vt:filetime>
  </property>
</Properties>
</file>